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D7" w:rsidRPr="00325B45" w:rsidRDefault="00A02AD7" w:rsidP="00A02AD7">
      <w:pPr>
        <w:spacing w:line="300" w:lineRule="atLeast"/>
        <w:jc w:val="center"/>
        <w:textAlignment w:val="baseline"/>
        <w:rPr>
          <w:rFonts w:ascii="Arial" w:eastAsia="Times New Roman" w:hAnsi="Arial" w:cs="Arial"/>
          <w:color w:val="555555"/>
        </w:rPr>
      </w:pPr>
      <w:r w:rsidRPr="00325B45">
        <w:rPr>
          <w:rFonts w:ascii="Arial" w:eastAsia="Times New Roman" w:hAnsi="Arial" w:cs="Arial"/>
          <w:b/>
          <w:bCs/>
          <w:color w:val="555555"/>
          <w:bdr w:val="none" w:sz="0" w:space="0" w:color="auto" w:frame="1"/>
        </w:rPr>
        <w:t>ΟΔΗΓΙΕΣ ΠΡΟΦΥΛΑΞΗΣ ΑΠΟ ΚΑΥΣΩΝΑ</w:t>
      </w:r>
    </w:p>
    <w:p w:rsidR="00A02AD7" w:rsidRPr="00325B45" w:rsidRDefault="00A02AD7" w:rsidP="00A02AD7">
      <w:pPr>
        <w:spacing w:line="300" w:lineRule="atLeast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325B45">
        <w:rPr>
          <w:rFonts w:ascii="Arial" w:eastAsia="Times New Roman" w:hAnsi="Arial" w:cs="Arial"/>
          <w:b/>
          <w:bCs/>
          <w:color w:val="555555"/>
          <w:bdr w:val="none" w:sz="0" w:space="0" w:color="auto" w:frame="1"/>
        </w:rPr>
        <w:t>Ισορροπία υγρών και αλάτων</w:t>
      </w:r>
    </w:p>
    <w:p w:rsidR="00A02AD7" w:rsidRPr="00325B45" w:rsidRDefault="00A02AD7" w:rsidP="00A02AD7">
      <w:pPr>
        <w:numPr>
          <w:ilvl w:val="0"/>
          <w:numId w:val="1"/>
        </w:numPr>
        <w:spacing w:after="0" w:line="300" w:lineRule="atLeast"/>
        <w:ind w:right="300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325B45">
        <w:rPr>
          <w:rFonts w:ascii="Arial" w:eastAsia="Times New Roman" w:hAnsi="Arial" w:cs="Arial"/>
          <w:color w:val="555555"/>
        </w:rPr>
        <w:t>Άφθονο δροσερό νερό</w:t>
      </w:r>
    </w:p>
    <w:p w:rsidR="00A02AD7" w:rsidRPr="00325B45" w:rsidRDefault="00A02AD7" w:rsidP="00A02AD7">
      <w:pPr>
        <w:numPr>
          <w:ilvl w:val="0"/>
          <w:numId w:val="1"/>
        </w:numPr>
        <w:spacing w:after="0" w:line="300" w:lineRule="atLeast"/>
        <w:ind w:right="300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325B45">
        <w:rPr>
          <w:rFonts w:ascii="Arial" w:eastAsia="Times New Roman" w:hAnsi="Arial" w:cs="Arial"/>
          <w:color w:val="555555"/>
        </w:rPr>
        <w:t xml:space="preserve">Αν δεν έχει εγκλιματισθεί ο εργαζόμενος και ιδρώνει πολύ, να ρίχνει αλάτι στο νερό (η μύτη σε ένα </w:t>
      </w:r>
      <w:proofErr w:type="spellStart"/>
      <w:r w:rsidRPr="00325B45">
        <w:rPr>
          <w:rFonts w:ascii="Arial" w:eastAsia="Times New Roman" w:hAnsi="Arial" w:cs="Arial"/>
          <w:color w:val="555555"/>
        </w:rPr>
        <w:t>κ.σ</w:t>
      </w:r>
      <w:proofErr w:type="spellEnd"/>
      <w:r w:rsidRPr="00325B45">
        <w:rPr>
          <w:rFonts w:ascii="Arial" w:eastAsia="Times New Roman" w:hAnsi="Arial" w:cs="Arial"/>
          <w:color w:val="555555"/>
        </w:rPr>
        <w:t>. ανά  λίτρο νερού).</w:t>
      </w:r>
    </w:p>
    <w:p w:rsidR="00A02AD7" w:rsidRPr="00325B45" w:rsidRDefault="00A02AD7" w:rsidP="00A02AD7">
      <w:pPr>
        <w:numPr>
          <w:ilvl w:val="0"/>
          <w:numId w:val="1"/>
        </w:numPr>
        <w:spacing w:after="0" w:line="300" w:lineRule="atLeast"/>
        <w:ind w:right="300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325B45">
        <w:rPr>
          <w:rFonts w:ascii="Arial" w:eastAsia="Times New Roman" w:hAnsi="Arial" w:cs="Arial"/>
          <w:color w:val="555555"/>
        </w:rPr>
        <w:t>Απαγορεύονται λιπαρά και βαριά γεύματα, απαγορεύεται η κατανάλωση οινοπνευματωδών ποτών.</w:t>
      </w:r>
    </w:p>
    <w:p w:rsidR="00A02AD7" w:rsidRPr="00325B45" w:rsidRDefault="00A02AD7" w:rsidP="00A02AD7">
      <w:pPr>
        <w:numPr>
          <w:ilvl w:val="0"/>
          <w:numId w:val="1"/>
        </w:numPr>
        <w:spacing w:after="0" w:line="300" w:lineRule="atLeast"/>
        <w:ind w:right="300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325B45">
        <w:rPr>
          <w:rFonts w:ascii="Arial" w:eastAsia="Times New Roman" w:hAnsi="Arial" w:cs="Arial"/>
          <w:color w:val="555555"/>
        </w:rPr>
        <w:t>Άφθονα φρούτα και λαχανικά.</w:t>
      </w:r>
    </w:p>
    <w:p w:rsidR="00A02AD7" w:rsidRPr="00325B45" w:rsidRDefault="00A02AD7" w:rsidP="00A02AD7">
      <w:pPr>
        <w:spacing w:line="300" w:lineRule="atLeast"/>
        <w:jc w:val="both"/>
        <w:textAlignment w:val="baseline"/>
        <w:rPr>
          <w:rFonts w:ascii="Arial" w:eastAsia="Times New Roman" w:hAnsi="Arial" w:cs="Arial"/>
          <w:b/>
          <w:bCs/>
          <w:color w:val="555555"/>
          <w:bdr w:val="none" w:sz="0" w:space="0" w:color="auto" w:frame="1"/>
        </w:rPr>
      </w:pPr>
    </w:p>
    <w:p w:rsidR="00A02AD7" w:rsidRPr="00325B45" w:rsidRDefault="00A02AD7" w:rsidP="00A02AD7">
      <w:pPr>
        <w:spacing w:line="300" w:lineRule="atLeast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325B45">
        <w:rPr>
          <w:rFonts w:ascii="Arial" w:eastAsia="Times New Roman" w:hAnsi="Arial" w:cs="Arial"/>
          <w:b/>
          <w:bCs/>
          <w:color w:val="555555"/>
          <w:bdr w:val="none" w:sz="0" w:space="0" w:color="auto" w:frame="1"/>
        </w:rPr>
        <w:t>Ενδυμασία</w:t>
      </w:r>
    </w:p>
    <w:p w:rsidR="00A02AD7" w:rsidRPr="00325B45" w:rsidRDefault="00A02AD7" w:rsidP="00A02AD7">
      <w:pPr>
        <w:numPr>
          <w:ilvl w:val="0"/>
          <w:numId w:val="2"/>
        </w:numPr>
        <w:spacing w:after="0" w:line="300" w:lineRule="atLeast"/>
        <w:ind w:right="300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325B45">
        <w:rPr>
          <w:rFonts w:ascii="Arial" w:eastAsia="Times New Roman" w:hAnsi="Arial" w:cs="Arial"/>
          <w:color w:val="555555"/>
        </w:rPr>
        <w:t>Τα ρούχα να διευκολύνουν τον αερισμό του σώματος , να επιτρέπουν την εξάτμιση του ιδρώτα, να είναι ελαφρά, άνετα και πορώδη (βαμβακερά).</w:t>
      </w:r>
    </w:p>
    <w:p w:rsidR="00A02AD7" w:rsidRPr="0018088D" w:rsidRDefault="00A02AD7" w:rsidP="00A02AD7">
      <w:pPr>
        <w:numPr>
          <w:ilvl w:val="0"/>
          <w:numId w:val="2"/>
        </w:numPr>
        <w:spacing w:after="0" w:line="300" w:lineRule="atLeast"/>
        <w:ind w:right="300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325B45">
        <w:rPr>
          <w:rFonts w:ascii="Arial" w:eastAsia="Times New Roman" w:hAnsi="Arial" w:cs="Arial"/>
          <w:color w:val="555555"/>
        </w:rPr>
        <w:t>Να μην μένει ακάλυπτο το σώμα όταν κάποιος εργάζεται στον ήλιο ή κοντά σε επιφάνειες που ακτινοβολούν.</w:t>
      </w:r>
      <w:r w:rsidR="00325B45" w:rsidRPr="00325B45">
        <w:rPr>
          <w:rFonts w:ascii="Arial" w:hAnsi="Arial" w:cs="Arial"/>
          <w:color w:val="FF0000"/>
        </w:rPr>
        <w:t xml:space="preserve"> </w:t>
      </w:r>
      <w:r w:rsidR="00325B45" w:rsidRPr="0018088D">
        <w:rPr>
          <w:rFonts w:ascii="Arial" w:hAnsi="Arial" w:cs="Arial"/>
          <w:color w:val="FF0000"/>
          <w:u w:val="single"/>
        </w:rPr>
        <w:t>Χορήγηση και χρήση κατάλληλου καλύμματος κεφαλής όπου δεν προβλέπεται χρήση κράνους προστασίας, καθώς και προστατευτικών μέσων δέρματος</w:t>
      </w:r>
    </w:p>
    <w:p w:rsidR="0018088D" w:rsidRPr="00325B45" w:rsidRDefault="0018088D" w:rsidP="0018088D">
      <w:pPr>
        <w:spacing w:after="0" w:line="300" w:lineRule="atLeast"/>
        <w:ind w:right="300"/>
        <w:jc w:val="both"/>
        <w:textAlignment w:val="baseline"/>
        <w:rPr>
          <w:rFonts w:ascii="Arial" w:eastAsia="Times New Roman" w:hAnsi="Arial" w:cs="Arial"/>
          <w:color w:val="555555"/>
        </w:rPr>
      </w:pPr>
    </w:p>
    <w:p w:rsidR="0018088D" w:rsidRPr="0018088D" w:rsidRDefault="0018088D" w:rsidP="0018088D">
      <w:pPr>
        <w:spacing w:line="300" w:lineRule="atLeast"/>
        <w:jc w:val="both"/>
        <w:textAlignment w:val="baseline"/>
        <w:rPr>
          <w:rFonts w:ascii="Arial" w:hAnsi="Arial" w:cs="Arial"/>
          <w:color w:val="FF0000"/>
        </w:rPr>
      </w:pPr>
      <w:r w:rsidRPr="0018088D">
        <w:rPr>
          <w:rFonts w:ascii="Arial" w:hAnsi="Arial" w:cs="Arial"/>
          <w:color w:val="FF0000"/>
        </w:rPr>
        <w:t xml:space="preserve">ΕΙΔΙΚΕΣ ΠΡΟΒΛΕΨΕΙΣ ΓΙΑ ΥΠΑΙΘΡΙΕΣ ΕΡΓΑΣΙΕΣ </w:t>
      </w:r>
    </w:p>
    <w:p w:rsidR="00A02AD7" w:rsidRPr="00325B45" w:rsidRDefault="00A02AD7" w:rsidP="00A02AD7">
      <w:pPr>
        <w:spacing w:line="300" w:lineRule="atLeast"/>
        <w:jc w:val="both"/>
        <w:textAlignment w:val="baseline"/>
        <w:rPr>
          <w:rFonts w:ascii="Arial" w:eastAsia="Times New Roman" w:hAnsi="Arial" w:cs="Arial"/>
          <w:b/>
          <w:bCs/>
          <w:color w:val="555555"/>
          <w:bdr w:val="none" w:sz="0" w:space="0" w:color="auto" w:frame="1"/>
        </w:rPr>
      </w:pPr>
    </w:p>
    <w:p w:rsidR="0018088D" w:rsidRPr="008C2574" w:rsidRDefault="0018088D" w:rsidP="00A02AD7">
      <w:pPr>
        <w:spacing w:line="300" w:lineRule="atLeast"/>
        <w:jc w:val="both"/>
        <w:textAlignment w:val="baseline"/>
        <w:rPr>
          <w:rFonts w:ascii="Arial" w:hAnsi="Arial" w:cs="Arial"/>
          <w:color w:val="FF0000"/>
        </w:rPr>
      </w:pPr>
      <w:r w:rsidRPr="00325B45">
        <w:rPr>
          <w:rFonts w:ascii="Arial" w:hAnsi="Arial" w:cs="Arial"/>
          <w:color w:val="FF0000"/>
        </w:rPr>
        <w:t xml:space="preserve">Τα μέτρα που μπορεί να ληφθούν για να αντιμετωπιστεί τυχόν θερμική καταπόνηση των εργαζομένων περιλαμβάνουν: </w:t>
      </w:r>
    </w:p>
    <w:p w:rsidR="00325B45" w:rsidRPr="00325B45" w:rsidRDefault="00325B45" w:rsidP="00325B45">
      <w:pPr>
        <w:pStyle w:val="a3"/>
        <w:numPr>
          <w:ilvl w:val="0"/>
          <w:numId w:val="6"/>
        </w:numPr>
        <w:spacing w:line="300" w:lineRule="atLeast"/>
        <w:jc w:val="both"/>
        <w:textAlignment w:val="baseline"/>
        <w:rPr>
          <w:rFonts w:ascii="Arial" w:eastAsia="Times New Roman" w:hAnsi="Arial" w:cs="Arial"/>
          <w:b/>
          <w:bCs/>
          <w:color w:val="FF0000"/>
          <w:bdr w:val="none" w:sz="0" w:space="0" w:color="auto" w:frame="1"/>
        </w:rPr>
      </w:pPr>
      <w:r w:rsidRPr="00325B45">
        <w:rPr>
          <w:rFonts w:ascii="Arial" w:hAnsi="Arial" w:cs="Arial"/>
          <w:color w:val="FF0000"/>
        </w:rPr>
        <w:t xml:space="preserve">Οργάνωση του χρόνου εργασίας με προγραμματισμό διαλειμμάτων κατάλληλης διάρκειας για τη μείωση της θερμικής καταπόνησης των εργαζομένων. </w:t>
      </w:r>
    </w:p>
    <w:p w:rsidR="00A02AD7" w:rsidRPr="0018088D" w:rsidRDefault="00325B45" w:rsidP="00325B45">
      <w:pPr>
        <w:pStyle w:val="a3"/>
        <w:numPr>
          <w:ilvl w:val="0"/>
          <w:numId w:val="6"/>
        </w:numPr>
        <w:spacing w:line="300" w:lineRule="atLeast"/>
        <w:jc w:val="both"/>
        <w:textAlignment w:val="baseline"/>
        <w:rPr>
          <w:rFonts w:ascii="Arial" w:eastAsia="Times New Roman" w:hAnsi="Arial" w:cs="Arial"/>
          <w:b/>
          <w:bCs/>
          <w:color w:val="FF0000"/>
          <w:bdr w:val="none" w:sz="0" w:space="0" w:color="auto" w:frame="1"/>
        </w:rPr>
      </w:pPr>
      <w:r w:rsidRPr="00325B45">
        <w:rPr>
          <w:rFonts w:ascii="Arial" w:hAnsi="Arial" w:cs="Arial"/>
          <w:color w:val="FF0000"/>
        </w:rPr>
        <w:t xml:space="preserve"> Προγραμματισμός των εργασιών που συνεπάγονται υψηλή θερμική καταπόνηση των εργαζομένων, κατά το δυνατόν, σε ώρες εκτός θερμοκρασιακών αιχμών.</w:t>
      </w:r>
      <w:r w:rsidR="0018088D" w:rsidRPr="0018088D">
        <w:rPr>
          <w:rFonts w:ascii="Arial" w:hAnsi="Arial" w:cs="Arial"/>
          <w:color w:val="FF0000"/>
        </w:rPr>
        <w:t xml:space="preserve"> </w:t>
      </w:r>
      <w:r w:rsidR="0018088D" w:rsidRPr="00325B45">
        <w:rPr>
          <w:rFonts w:ascii="Arial" w:hAnsi="Arial" w:cs="Arial"/>
          <w:color w:val="FF0000"/>
        </w:rPr>
        <w:t>Προγραμματισμός των εργασιών έτσι ώστε οι πλέον επιβαρυμένες  να γίνονται τις ώρες που οι θερμοκρασίες είναι χαμηλότερες</w:t>
      </w:r>
    </w:p>
    <w:p w:rsidR="0018088D" w:rsidRPr="00325B45" w:rsidRDefault="0018088D" w:rsidP="0018088D">
      <w:pPr>
        <w:numPr>
          <w:ilvl w:val="0"/>
          <w:numId w:val="6"/>
        </w:numPr>
        <w:spacing w:after="0" w:line="300" w:lineRule="atLeast"/>
        <w:ind w:right="300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325B45">
        <w:rPr>
          <w:rFonts w:ascii="Arial" w:eastAsia="Times New Roman" w:hAnsi="Arial" w:cs="Arial"/>
          <w:color w:val="555555"/>
        </w:rPr>
        <w:t>Να χρησιμοποιείται κάλυμμα κεφαλής.</w:t>
      </w:r>
    </w:p>
    <w:p w:rsidR="0018088D" w:rsidRPr="0018088D" w:rsidRDefault="0018088D" w:rsidP="0018088D">
      <w:pPr>
        <w:pStyle w:val="a3"/>
        <w:numPr>
          <w:ilvl w:val="0"/>
          <w:numId w:val="6"/>
        </w:numPr>
        <w:spacing w:line="300" w:lineRule="atLeast"/>
        <w:jc w:val="both"/>
        <w:textAlignment w:val="baseline"/>
        <w:rPr>
          <w:rFonts w:ascii="Arial" w:eastAsia="Times New Roman" w:hAnsi="Arial" w:cs="Arial"/>
          <w:color w:val="555555"/>
          <w:lang w:val="en-US"/>
        </w:rPr>
      </w:pPr>
      <w:r w:rsidRPr="0018088D">
        <w:rPr>
          <w:rFonts w:ascii="Arial" w:eastAsia="Times New Roman" w:hAnsi="Arial" w:cs="Arial"/>
          <w:color w:val="555555"/>
        </w:rPr>
        <w:t>Όχι μισόγυμνος στον ήλιο.</w:t>
      </w:r>
    </w:p>
    <w:p w:rsidR="00325B45" w:rsidRPr="0018088D" w:rsidRDefault="0018088D" w:rsidP="0018088D">
      <w:pPr>
        <w:pStyle w:val="a3"/>
        <w:numPr>
          <w:ilvl w:val="0"/>
          <w:numId w:val="6"/>
        </w:numPr>
        <w:spacing w:line="300" w:lineRule="atLeast"/>
        <w:jc w:val="both"/>
        <w:textAlignment w:val="baseline"/>
        <w:rPr>
          <w:rFonts w:ascii="Arial" w:eastAsia="Times New Roman" w:hAnsi="Arial" w:cs="Arial"/>
          <w:b/>
          <w:bCs/>
          <w:color w:val="FF0000"/>
          <w:bdr w:val="none" w:sz="0" w:space="0" w:color="auto" w:frame="1"/>
        </w:rPr>
      </w:pPr>
      <w:r w:rsidRPr="00325B45">
        <w:rPr>
          <w:rFonts w:ascii="Arial" w:eastAsia="Times New Roman" w:hAnsi="Arial" w:cs="Arial"/>
          <w:color w:val="555555"/>
        </w:rPr>
        <w:t>Να εργάζεστε για μεγαλύτερο διάστημα  στη σκιά.</w:t>
      </w:r>
    </w:p>
    <w:p w:rsidR="00325B45" w:rsidRPr="0018088D" w:rsidRDefault="00325B45" w:rsidP="0018088D">
      <w:pPr>
        <w:pStyle w:val="a3"/>
        <w:numPr>
          <w:ilvl w:val="0"/>
          <w:numId w:val="6"/>
        </w:numPr>
        <w:spacing w:line="300" w:lineRule="atLeast"/>
        <w:jc w:val="both"/>
        <w:textAlignment w:val="baseline"/>
        <w:rPr>
          <w:rFonts w:ascii="Arial" w:eastAsia="Times New Roman" w:hAnsi="Arial" w:cs="Arial"/>
          <w:b/>
          <w:bCs/>
          <w:color w:val="FF0000"/>
          <w:bdr w:val="none" w:sz="0" w:space="0" w:color="auto" w:frame="1"/>
        </w:rPr>
      </w:pPr>
      <w:r w:rsidRPr="0018088D">
        <w:rPr>
          <w:rFonts w:ascii="Arial" w:hAnsi="Arial" w:cs="Arial"/>
          <w:color w:val="FF0000"/>
        </w:rPr>
        <w:t xml:space="preserve"> Διαμόρφωση / επιλογή σκιερού μέρους ή κατασκευή κατάλληλων στεγάστρων για την εκτέλεση των εργασιών, όπου αυτό είναι δυνατόν. – </w:t>
      </w:r>
    </w:p>
    <w:p w:rsidR="00325B45" w:rsidRPr="00325B45" w:rsidRDefault="00325B45" w:rsidP="00325B45">
      <w:pPr>
        <w:pStyle w:val="a3"/>
        <w:numPr>
          <w:ilvl w:val="0"/>
          <w:numId w:val="6"/>
        </w:numPr>
        <w:spacing w:line="300" w:lineRule="atLeast"/>
        <w:jc w:val="both"/>
        <w:textAlignment w:val="baseline"/>
        <w:rPr>
          <w:rFonts w:ascii="Arial" w:eastAsia="Times New Roman" w:hAnsi="Arial" w:cs="Arial"/>
          <w:b/>
          <w:bCs/>
          <w:color w:val="FF0000"/>
          <w:bdr w:val="none" w:sz="0" w:space="0" w:color="auto" w:frame="1"/>
        </w:rPr>
      </w:pPr>
      <w:r w:rsidRPr="00325B45">
        <w:rPr>
          <w:rFonts w:ascii="Arial" w:hAnsi="Arial" w:cs="Arial"/>
          <w:color w:val="FF0000"/>
        </w:rPr>
        <w:t xml:space="preserve"> Μείωση της απασχόλησης κατά το χρονικό διάστημα μεταξύ των ωρών 12.00-16.00 </w:t>
      </w:r>
    </w:p>
    <w:p w:rsidR="00325B45" w:rsidRPr="00325B45" w:rsidRDefault="00325B45" w:rsidP="00325B45">
      <w:pPr>
        <w:pStyle w:val="a3"/>
        <w:numPr>
          <w:ilvl w:val="0"/>
          <w:numId w:val="6"/>
        </w:numPr>
        <w:spacing w:line="300" w:lineRule="atLeast"/>
        <w:jc w:val="both"/>
        <w:textAlignment w:val="baseline"/>
        <w:rPr>
          <w:rFonts w:ascii="Arial" w:eastAsia="Times New Roman" w:hAnsi="Arial" w:cs="Arial"/>
          <w:b/>
          <w:bCs/>
          <w:color w:val="FF0000"/>
          <w:bdr w:val="none" w:sz="0" w:space="0" w:color="auto" w:frame="1"/>
        </w:rPr>
      </w:pPr>
      <w:r w:rsidRPr="00325B45">
        <w:rPr>
          <w:rFonts w:ascii="Arial" w:hAnsi="Arial" w:cs="Arial"/>
          <w:color w:val="FF0000"/>
        </w:rPr>
        <w:t xml:space="preserve"> Χορήγηση πόσιμου δροσερού νερού (10-15 °C).</w:t>
      </w:r>
    </w:p>
    <w:p w:rsidR="00A02AD7" w:rsidRPr="00325B45" w:rsidRDefault="00A02AD7" w:rsidP="00A02AD7">
      <w:pPr>
        <w:spacing w:line="300" w:lineRule="atLeast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325B45">
        <w:rPr>
          <w:rFonts w:ascii="Arial" w:eastAsia="Times New Roman" w:hAnsi="Arial" w:cs="Arial"/>
          <w:b/>
          <w:bCs/>
          <w:color w:val="555555"/>
          <w:bdr w:val="none" w:sz="0" w:space="0" w:color="auto" w:frame="1"/>
        </w:rPr>
        <w:t> ΠΡΩΤΕΣ ΒΟΗΘΕΙΕΣ</w:t>
      </w:r>
    </w:p>
    <w:p w:rsidR="00A02AD7" w:rsidRPr="00325B45" w:rsidRDefault="00A02AD7" w:rsidP="00A02AD7">
      <w:pPr>
        <w:spacing w:line="300" w:lineRule="atLeast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325B45">
        <w:rPr>
          <w:rFonts w:ascii="Arial" w:eastAsia="Times New Roman" w:hAnsi="Arial" w:cs="Arial"/>
          <w:color w:val="555555"/>
        </w:rPr>
        <w:lastRenderedPageBreak/>
        <w:t xml:space="preserve">Αν κάποιος  παρουσιάσει συμπτώματα όπως:   δυσφορία, εξάντληση, ίλιγγο, κράμπες </w:t>
      </w:r>
      <w:proofErr w:type="spellStart"/>
      <w:r w:rsidRPr="00325B45">
        <w:rPr>
          <w:rFonts w:ascii="Arial" w:eastAsia="Times New Roman" w:hAnsi="Arial" w:cs="Arial"/>
          <w:color w:val="555555"/>
        </w:rPr>
        <w:t>κ.λ.π</w:t>
      </w:r>
      <w:proofErr w:type="spellEnd"/>
      <w:r w:rsidRPr="00325B45">
        <w:rPr>
          <w:rFonts w:ascii="Arial" w:eastAsia="Times New Roman" w:hAnsi="Arial" w:cs="Arial"/>
          <w:color w:val="555555"/>
        </w:rPr>
        <w:t>. να κληθεί  αμέσως  ιατρική βοήθεια.</w:t>
      </w:r>
    </w:p>
    <w:p w:rsidR="00A02AD7" w:rsidRPr="00325B45" w:rsidRDefault="00A02AD7" w:rsidP="00A02AD7">
      <w:pPr>
        <w:spacing w:line="300" w:lineRule="atLeast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325B45">
        <w:rPr>
          <w:rFonts w:ascii="Arial" w:eastAsia="Times New Roman" w:hAnsi="Arial" w:cs="Arial"/>
          <w:color w:val="555555"/>
        </w:rPr>
        <w:t>Μέχρι να έλθει βοήθεια κάνουμε τα εξής :</w:t>
      </w:r>
    </w:p>
    <w:p w:rsidR="00A02AD7" w:rsidRPr="00325B45" w:rsidRDefault="00A02AD7" w:rsidP="00A02AD7">
      <w:pPr>
        <w:numPr>
          <w:ilvl w:val="0"/>
          <w:numId w:val="5"/>
        </w:numPr>
        <w:spacing w:after="0" w:line="300" w:lineRule="atLeast"/>
        <w:ind w:right="300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325B45">
        <w:rPr>
          <w:rFonts w:ascii="Arial" w:eastAsia="Times New Roman" w:hAnsi="Arial" w:cs="Arial"/>
          <w:color w:val="555555"/>
        </w:rPr>
        <w:t>Ξαπλώνουμε τον ασθενή σε σκιά και σε δροσερό μέρος.  Του αφαιρούμε τα περισσότερα ρούχα.</w:t>
      </w:r>
    </w:p>
    <w:p w:rsidR="00A02AD7" w:rsidRPr="00325B45" w:rsidRDefault="00A02AD7" w:rsidP="00A02AD7">
      <w:pPr>
        <w:numPr>
          <w:ilvl w:val="0"/>
          <w:numId w:val="5"/>
        </w:numPr>
        <w:spacing w:after="0" w:line="300" w:lineRule="atLeast"/>
        <w:ind w:right="300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325B45">
        <w:rPr>
          <w:rFonts w:ascii="Arial" w:eastAsia="Times New Roman" w:hAnsi="Arial" w:cs="Arial"/>
          <w:color w:val="555555"/>
        </w:rPr>
        <w:t>Ψύχουμε  το σώμα του με δροσερό νερό ή βρεγμένα ρούχα.</w:t>
      </w:r>
    </w:p>
    <w:p w:rsidR="00A02AD7" w:rsidRPr="00325B45" w:rsidRDefault="00A02AD7" w:rsidP="00A02AD7">
      <w:pPr>
        <w:numPr>
          <w:ilvl w:val="0"/>
          <w:numId w:val="5"/>
        </w:numPr>
        <w:spacing w:after="0" w:line="300" w:lineRule="atLeast"/>
        <w:ind w:right="300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325B45">
        <w:rPr>
          <w:rFonts w:ascii="Arial" w:eastAsia="Times New Roman" w:hAnsi="Arial" w:cs="Arial"/>
          <w:color w:val="555555"/>
        </w:rPr>
        <w:t>Παρασκευάζουμε αλατούχο δροσερό διάλυμα (ένα κουταλάκι αλάτι σε κάθε ποτήρι νερό) και δίνουμε στον ασθενή μισό ποτήρι κάθε τέταρτο της ώρας επί μία ώρα (ή μέχρι εξαφάνισης των συμπτωμάτων).</w:t>
      </w:r>
    </w:p>
    <w:p w:rsidR="00A02AD7" w:rsidRPr="00325B45" w:rsidRDefault="00A02AD7" w:rsidP="00A02AD7">
      <w:pPr>
        <w:numPr>
          <w:ilvl w:val="0"/>
          <w:numId w:val="5"/>
        </w:numPr>
        <w:spacing w:after="0" w:line="300" w:lineRule="atLeast"/>
        <w:ind w:right="300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325B45">
        <w:rPr>
          <w:rFonts w:ascii="Arial" w:eastAsia="Times New Roman" w:hAnsi="Arial" w:cs="Arial"/>
          <w:color w:val="555555"/>
        </w:rPr>
        <w:t>Επιπλέον πίνει  δροσερό νερό.</w:t>
      </w:r>
    </w:p>
    <w:p w:rsidR="00A02AD7" w:rsidRPr="00325B45" w:rsidRDefault="00A02AD7" w:rsidP="00A02AD7">
      <w:pPr>
        <w:numPr>
          <w:ilvl w:val="0"/>
          <w:numId w:val="5"/>
        </w:numPr>
        <w:spacing w:after="0" w:line="300" w:lineRule="atLeast"/>
        <w:ind w:right="300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325B45">
        <w:rPr>
          <w:rFonts w:ascii="Arial" w:eastAsia="Times New Roman" w:hAnsi="Arial" w:cs="Arial"/>
          <w:color w:val="555555"/>
        </w:rPr>
        <w:t>Αν χάσει τις αισθήσεις του ,τον τοποθετούμε σε ασφαλή θέση ανάνηψης.</w:t>
      </w:r>
    </w:p>
    <w:p w:rsidR="00A02AD7" w:rsidRPr="00325B45" w:rsidRDefault="00A02AD7" w:rsidP="00A02AD7">
      <w:pPr>
        <w:jc w:val="both"/>
        <w:rPr>
          <w:rFonts w:ascii="Arial" w:hAnsi="Arial" w:cs="Arial"/>
        </w:rPr>
      </w:pPr>
    </w:p>
    <w:p w:rsidR="00A02AD7" w:rsidRDefault="008C2574" w:rsidP="00A02AD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Η Ιατρός Εργασίας</w:t>
      </w:r>
    </w:p>
    <w:p w:rsidR="008C2574" w:rsidRDefault="008C2574" w:rsidP="00A02AD7">
      <w:pPr>
        <w:jc w:val="right"/>
        <w:rPr>
          <w:rFonts w:ascii="Arial" w:hAnsi="Arial" w:cs="Arial"/>
          <w:b/>
        </w:rPr>
      </w:pPr>
    </w:p>
    <w:p w:rsidR="008C2574" w:rsidRPr="00325B45" w:rsidRDefault="008C2574" w:rsidP="00A02AD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Ευγενία Π. Πανταζή</w:t>
      </w:r>
      <w:bookmarkStart w:id="0" w:name="_GoBack"/>
      <w:bookmarkEnd w:id="0"/>
    </w:p>
    <w:sectPr w:rsidR="008C2574" w:rsidRPr="00325B45" w:rsidSect="00B44C81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737"/>
    <w:multiLevelType w:val="multilevel"/>
    <w:tmpl w:val="E6005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70EEB"/>
    <w:multiLevelType w:val="multilevel"/>
    <w:tmpl w:val="DE82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D3E2D"/>
    <w:multiLevelType w:val="multilevel"/>
    <w:tmpl w:val="E5F0A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4D2371"/>
    <w:multiLevelType w:val="multilevel"/>
    <w:tmpl w:val="DDC2D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250062"/>
    <w:multiLevelType w:val="hybridMultilevel"/>
    <w:tmpl w:val="116EF814"/>
    <w:lvl w:ilvl="0" w:tplc="11461D5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9C09D4"/>
    <w:multiLevelType w:val="multilevel"/>
    <w:tmpl w:val="89CE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D7"/>
    <w:rsid w:val="00097DF2"/>
    <w:rsid w:val="0018088D"/>
    <w:rsid w:val="001C0592"/>
    <w:rsid w:val="00325B45"/>
    <w:rsid w:val="004F6A98"/>
    <w:rsid w:val="00594EC4"/>
    <w:rsid w:val="008C2574"/>
    <w:rsid w:val="00A02AD7"/>
    <w:rsid w:val="00A331B2"/>
    <w:rsid w:val="00B44C81"/>
    <w:rsid w:val="00D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1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5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86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21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3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97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31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6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2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18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ATTIKO METRO S.A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dkalofolia</dc:creator>
  <cp:lastModifiedBy>IATREIO_2</cp:lastModifiedBy>
  <cp:revision>3</cp:revision>
  <dcterms:created xsi:type="dcterms:W3CDTF">2021-06-28T07:46:00Z</dcterms:created>
  <dcterms:modified xsi:type="dcterms:W3CDTF">2021-06-28T07:49:00Z</dcterms:modified>
</cp:coreProperties>
</file>